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Microlearning : Avantages et Inconvénients</w:t>
      </w:r>
    </w:p>
    <w:p>
      <w:r>
        <w:t>Ce document est une version accessible de l’infographie interactive disponible sur : https://view.genially.com/680cf936a62a4566edb72058</w:t>
        <w:br/>
        <w:br/>
        <w:t>Il présente une synthèse des principaux avantages et inconvénients du microlearning, avec une description complète de chaque point, y compris ceux affichés dans les fenêtres contextuelles de l'infographie.</w:t>
      </w:r>
    </w:p>
    <w:p>
      <w:pPr>
        <w:pStyle w:val="Heading2"/>
      </w:pPr>
      <w:r>
        <w:t>Avantages</w:t>
      </w:r>
    </w:p>
    <w:p>
      <w:pPr>
        <w:pStyle w:val="ListBullet"/>
      </w:pPr>
      <w:r>
        <w:t>Engagement accru des apprenants</w:t>
      </w:r>
    </w:p>
    <w:p>
      <w:r>
        <w:t>Les formats courts et interactifs ont tendance à capter et à maintenir l'attention des apprenants plus facilement que les formations passives.</w:t>
      </w:r>
    </w:p>
    <w:p>
      <w:pPr>
        <w:pStyle w:val="ListBullet"/>
      </w:pPr>
      <w:r>
        <w:t>Flexibilité et accessibilité</w:t>
      </w:r>
    </w:p>
    <w:p>
      <w:r>
        <w:t>Les modules de microlearning peuvent être suivis à tout moment, sur tout support (ordinateur, tablette, mobile), ce qui permet un apprentissage autonome et nomade.</w:t>
      </w:r>
    </w:p>
    <w:p>
      <w:pPr>
        <w:pStyle w:val="ListBullet"/>
      </w:pPr>
      <w:r>
        <w:t>Meilleure rétention des informations</w:t>
      </w:r>
    </w:p>
    <w:p>
      <w:r>
        <w:t>Le découpage des contenus favorise une meilleure mémorisation en évitant la surcharge cognitive.</w:t>
      </w:r>
    </w:p>
    <w:p>
      <w:pPr>
        <w:pStyle w:val="ListBullet"/>
      </w:pPr>
      <w:r>
        <w:t>Apprentissage juste à temps</w:t>
      </w:r>
    </w:p>
    <w:p>
      <w:r>
        <w:t>Les apprenants peuvent accéder à l'information au moment où ils en ont besoin, ce qui renforce l’utilité immédiate des contenus.</w:t>
      </w:r>
    </w:p>
    <w:p>
      <w:pPr>
        <w:pStyle w:val="ListBullet"/>
      </w:pPr>
      <w:r>
        <w:t>Adaptabilité et personnalisation</w:t>
      </w:r>
    </w:p>
    <w:p>
      <w:r>
        <w:t>Le microlearning permet de proposer des parcours adaptés aux besoins spécifiques de chaque apprenant.</w:t>
      </w:r>
    </w:p>
    <w:p>
      <w:pPr>
        <w:pStyle w:val="ListBullet"/>
      </w:pPr>
      <w:r>
        <w:t>Renforcement des connaissances</w:t>
      </w:r>
    </w:p>
    <w:p>
      <w:r>
        <w:t>Grâce à la répétition espacée et à l'accès rapide aux contenus, les connaissances peuvent être consolidées plus efficacement.</w:t>
      </w:r>
    </w:p>
    <w:p>
      <w:pPr>
        <w:pStyle w:val="ListBullet"/>
      </w:pPr>
      <w:r>
        <w:t>Motivation et sentiment d’accomplissement</w:t>
      </w:r>
    </w:p>
    <w:p>
      <w:r>
        <w:t>La réalisation rapide de micro-objectifs crée un effet de progression valorisant pour l’apprenant.</w:t>
      </w:r>
    </w:p>
    <w:p>
      <w:pPr>
        <w:pStyle w:val="Heading2"/>
      </w:pPr>
      <w:r>
        <w:t>Inconvénients</w:t>
      </w:r>
    </w:p>
    <w:p>
      <w:pPr>
        <w:pStyle w:val="ListBullet"/>
      </w:pPr>
      <w:r>
        <w:t>Manque de contextualisation ou de profondeur</w:t>
      </w:r>
    </w:p>
    <w:p>
      <w:r>
        <w:t>Le format court limite le développement approfondi de certains sujets complexes.</w:t>
      </w:r>
    </w:p>
    <w:p>
      <w:pPr>
        <w:pStyle w:val="ListBullet"/>
      </w:pPr>
      <w:r>
        <w:t>Risque de fragmentation de l’apprentissage</w:t>
      </w:r>
    </w:p>
    <w:p>
      <w:r>
        <w:t>Sans structure globale, les micro-contenus peuvent être perçus comme déconnectés les uns des autres.</w:t>
      </w:r>
    </w:p>
    <w:p>
      <w:pPr>
        <w:pStyle w:val="ListBullet"/>
      </w:pPr>
      <w:r>
        <w:t>Nécessité d’une stratégie pédagogique claire</w:t>
      </w:r>
    </w:p>
    <w:p>
      <w:r>
        <w:t>Le microlearning ne peut pas se substituer à une vraie ingénierie pédagogique ; il doit être intégré à une logique de parcours.</w:t>
      </w:r>
    </w:p>
    <w:p>
      <w:pPr>
        <w:pStyle w:val="ListBullet"/>
      </w:pPr>
      <w:r>
        <w:t>Dépendance à la technologie</w:t>
      </w:r>
    </w:p>
    <w:p>
      <w:r>
        <w:t>Accès aux contenus conditionné à la disponibilité des outils numériques et à une connexion internet.</w:t>
      </w:r>
    </w:p>
    <w:p>
      <w:pPr>
        <w:pStyle w:val="ListBullet"/>
      </w:pPr>
      <w:r>
        <w:t>Engagement à maintenir dans le temps</w:t>
      </w:r>
    </w:p>
    <w:p>
      <w:r>
        <w:t>L’effet “efficacité” s’essouffle si les contenus ne sont pas régulièrement renouvelés.</w:t>
      </w:r>
    </w:p>
    <w:p>
      <w:pPr>
        <w:pStyle w:val="ListBullet"/>
      </w:pPr>
      <w:r>
        <w:t>Évaluation des compétences parfois complexe</w:t>
      </w:r>
    </w:p>
    <w:p>
      <w:r>
        <w:t>Mesurer les acquis via des modules très courts demande des indicateurs spécifiques.</w:t>
      </w:r>
    </w:p>
    <w:p>
      <w:pPr>
        <w:pStyle w:val="ListBullet"/>
      </w:pPr>
      <w:r>
        <w:t>Temps de conception sous-estimé</w:t>
      </w:r>
    </w:p>
    <w:p>
      <w:r>
        <w:t>Concevoir des contenus courts et efficaces demande un travail de synthèse important.</w:t>
      </w:r>
    </w:p>
    <w:p>
      <w:pPr>
        <w:pStyle w:val="Heading2"/>
      </w:pPr>
      <w:r>
        <w:t>Informations complémentaires</w:t>
      </w:r>
    </w:p>
    <w:p>
      <w:r>
        <w:t>Ce document a été conçu pour être accessible aux lecteurs d’écran.</w:t>
        <w:br/>
        <w:t>Auteur : Patricia LAINÉ – Ingénieure | conceptrice pédagogique</w:t>
        <w:br/>
        <w:t>Usage : libre en contexte pédagogique avec mention de l’auteure.</w:t>
        <w:br/>
        <w:t>Version : Mai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